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692" w:rsidRPr="00386FB5" w:rsidRDefault="002B543A" w:rsidP="00386FB5">
      <w:pPr>
        <w:spacing w:after="30" w:line="240" w:lineRule="auto"/>
        <w:ind w:left="0" w:firstLine="0"/>
        <w:jc w:val="left"/>
        <w:rPr>
          <w:lang w:val="en-US"/>
        </w:rPr>
      </w:pPr>
      <w:r>
        <w:rPr>
          <w:rFonts w:ascii="Calibri" w:eastAsia="Calibri" w:hAnsi="Calibri" w:cs="Calibri"/>
          <w:noProof/>
          <w:position w:val="2"/>
          <w:sz w:val="22"/>
        </w:rPr>
        <w:drawing>
          <wp:inline distT="0" distB="0" distL="0" distR="0">
            <wp:extent cx="1828800" cy="79057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5"/>
                    <a:stretch>
                      <a:fillRect/>
                    </a:stretch>
                  </pic:blipFill>
                  <pic:spPr>
                    <a:xfrm>
                      <a:off x="0" y="0"/>
                      <a:ext cx="1828800" cy="790575"/>
                    </a:xfrm>
                    <a:prstGeom prst="rect">
                      <a:avLst/>
                    </a:prstGeom>
                  </pic:spPr>
                </pic:pic>
              </a:graphicData>
            </a:graphic>
          </wp:inline>
        </w:drawing>
      </w:r>
      <w:r w:rsidRPr="002B543A">
        <w:rPr>
          <w:b/>
          <w:sz w:val="24"/>
          <w:lang w:val="en-US"/>
        </w:rPr>
        <w:t xml:space="preserve">                                             </w:t>
      </w:r>
      <w:r w:rsidRPr="002B543A">
        <w:rPr>
          <w:rFonts w:ascii="Calibri" w:eastAsia="Calibri" w:hAnsi="Calibri" w:cs="Calibri"/>
          <w:sz w:val="22"/>
          <w:lang w:val="en-US"/>
        </w:rPr>
        <w:t xml:space="preserve"> </w:t>
      </w:r>
    </w:p>
    <w:p w:rsidR="00386FB5" w:rsidRPr="00E36A34" w:rsidRDefault="00386FB5" w:rsidP="00386FB5">
      <w:pPr>
        <w:pStyle w:val="Default"/>
        <w:rPr>
          <w:lang w:val="en-US"/>
        </w:rPr>
      </w:pPr>
    </w:p>
    <w:p w:rsidR="00386FB5" w:rsidRDefault="00386FB5" w:rsidP="00386FB5">
      <w:pPr>
        <w:pStyle w:val="Default"/>
        <w:jc w:val="center"/>
        <w:rPr>
          <w:b/>
          <w:bCs/>
          <w:sz w:val="23"/>
          <w:szCs w:val="23"/>
          <w:lang w:val="en-US"/>
        </w:rPr>
      </w:pPr>
      <w:r>
        <w:rPr>
          <w:b/>
          <w:bCs/>
          <w:sz w:val="23"/>
          <w:szCs w:val="23"/>
          <w:lang w:val="en-US"/>
        </w:rPr>
        <w:t>Orientation Sheet -</w:t>
      </w:r>
      <w:r w:rsidRPr="00386FB5">
        <w:rPr>
          <w:b/>
          <w:bCs/>
          <w:sz w:val="23"/>
          <w:szCs w:val="23"/>
          <w:lang w:val="en-US"/>
        </w:rPr>
        <w:t xml:space="preserve"> B.Sc. Thesis in Germany</w:t>
      </w:r>
    </w:p>
    <w:p w:rsidR="00386FB5" w:rsidRPr="00386FB5" w:rsidRDefault="00386FB5" w:rsidP="00386FB5">
      <w:pPr>
        <w:pStyle w:val="Default"/>
        <w:jc w:val="center"/>
        <w:rPr>
          <w:b/>
          <w:bCs/>
          <w:sz w:val="22"/>
          <w:szCs w:val="22"/>
          <w:lang w:val="en-US"/>
        </w:rPr>
      </w:pPr>
      <w:r w:rsidRPr="00386FB5">
        <w:rPr>
          <w:b/>
          <w:bCs/>
          <w:sz w:val="22"/>
          <w:szCs w:val="22"/>
          <w:lang w:val="en-US"/>
        </w:rPr>
        <w:t>Sponsored / Non-Spon</w:t>
      </w:r>
      <w:r w:rsidR="001913F8">
        <w:rPr>
          <w:b/>
          <w:bCs/>
          <w:sz w:val="22"/>
          <w:szCs w:val="22"/>
          <w:lang w:val="en-US"/>
        </w:rPr>
        <w:t>sored Students and Free Movers</w:t>
      </w:r>
    </w:p>
    <w:p w:rsidR="00386FB5" w:rsidRPr="00386FB5" w:rsidRDefault="00386FB5" w:rsidP="00386FB5">
      <w:pPr>
        <w:pStyle w:val="Default"/>
        <w:rPr>
          <w:color w:val="auto"/>
          <w:sz w:val="22"/>
          <w:szCs w:val="22"/>
          <w:lang w:val="en-US"/>
        </w:rPr>
      </w:pPr>
    </w:p>
    <w:p w:rsidR="00386FB5" w:rsidRPr="00386FB5" w:rsidRDefault="00386FB5" w:rsidP="00386FB5">
      <w:pPr>
        <w:pStyle w:val="Default"/>
        <w:rPr>
          <w:rFonts w:cstheme="minorBidi"/>
          <w:color w:val="auto"/>
          <w:lang w:val="en-US"/>
        </w:rPr>
      </w:pPr>
    </w:p>
    <w:p w:rsidR="00386FB5" w:rsidRPr="00386FB5" w:rsidRDefault="00386FB5" w:rsidP="00E36A34">
      <w:pPr>
        <w:pStyle w:val="Default"/>
        <w:jc w:val="both"/>
        <w:rPr>
          <w:color w:val="auto"/>
          <w:sz w:val="20"/>
          <w:szCs w:val="20"/>
          <w:u w:val="single"/>
          <w:lang w:val="en-US"/>
        </w:rPr>
      </w:pPr>
      <w:r w:rsidRPr="00386FB5">
        <w:rPr>
          <w:color w:val="auto"/>
          <w:sz w:val="20"/>
          <w:szCs w:val="20"/>
          <w:u w:val="single"/>
          <w:lang w:val="en-US"/>
        </w:rPr>
        <w:t xml:space="preserve">Intention and Target Group </w:t>
      </w:r>
    </w:p>
    <w:p w:rsidR="00386FB5" w:rsidRDefault="00386FB5" w:rsidP="00E36A34">
      <w:pPr>
        <w:pStyle w:val="Default"/>
        <w:jc w:val="both"/>
        <w:rPr>
          <w:color w:val="auto"/>
          <w:sz w:val="20"/>
          <w:szCs w:val="20"/>
          <w:lang w:val="en-US"/>
        </w:rPr>
      </w:pPr>
      <w:r w:rsidRPr="00386FB5">
        <w:rPr>
          <w:color w:val="auto"/>
          <w:sz w:val="20"/>
          <w:szCs w:val="20"/>
          <w:lang w:val="en-US"/>
        </w:rPr>
        <w:t>This sheet shall provide an overview for GUC students planning to apply for a bachelor thesis topic provided by German partner universities. This document includes information for sponsored, non-sponsored as well as so-called free moving GUC students.</w:t>
      </w:r>
    </w:p>
    <w:p w:rsidR="00386FB5" w:rsidRPr="00386FB5" w:rsidRDefault="00386FB5" w:rsidP="00E36A34">
      <w:pPr>
        <w:pStyle w:val="Default"/>
        <w:jc w:val="both"/>
        <w:rPr>
          <w:color w:val="auto"/>
          <w:sz w:val="20"/>
          <w:szCs w:val="20"/>
          <w:lang w:val="en-US"/>
        </w:rPr>
      </w:pPr>
      <w:r w:rsidRPr="00386FB5">
        <w:rPr>
          <w:color w:val="auto"/>
          <w:sz w:val="20"/>
          <w:szCs w:val="20"/>
          <w:lang w:val="en-US"/>
        </w:rPr>
        <w:t xml:space="preserve"> </w:t>
      </w:r>
    </w:p>
    <w:p w:rsidR="00386FB5" w:rsidRDefault="00386FB5" w:rsidP="00E36A34">
      <w:pPr>
        <w:pStyle w:val="Default"/>
        <w:jc w:val="both"/>
        <w:rPr>
          <w:b/>
          <w:bCs/>
          <w:color w:val="auto"/>
          <w:sz w:val="20"/>
          <w:szCs w:val="20"/>
          <w:lang w:val="en-US"/>
        </w:rPr>
      </w:pPr>
      <w:r w:rsidRPr="00386FB5">
        <w:rPr>
          <w:b/>
          <w:bCs/>
          <w:color w:val="auto"/>
          <w:sz w:val="20"/>
          <w:szCs w:val="20"/>
          <w:lang w:val="en-US"/>
        </w:rPr>
        <w:t xml:space="preserve">Duration </w:t>
      </w:r>
    </w:p>
    <w:p w:rsidR="00386FB5" w:rsidRPr="00386FB5" w:rsidRDefault="00386FB5" w:rsidP="00E36A34">
      <w:pPr>
        <w:pStyle w:val="Default"/>
        <w:jc w:val="both"/>
        <w:rPr>
          <w:color w:val="auto"/>
          <w:sz w:val="20"/>
          <w:szCs w:val="20"/>
          <w:lang w:val="en-US"/>
        </w:rPr>
      </w:pPr>
    </w:p>
    <w:p w:rsidR="00386FB5" w:rsidRDefault="00386FB5" w:rsidP="00E36A34">
      <w:pPr>
        <w:pStyle w:val="Default"/>
        <w:jc w:val="both"/>
        <w:rPr>
          <w:color w:val="auto"/>
          <w:sz w:val="20"/>
          <w:szCs w:val="20"/>
          <w:lang w:val="en-US"/>
        </w:rPr>
      </w:pPr>
      <w:r w:rsidRPr="00386FB5">
        <w:rPr>
          <w:color w:val="auto"/>
          <w:sz w:val="20"/>
          <w:szCs w:val="20"/>
          <w:lang w:val="en-US"/>
        </w:rPr>
        <w:t xml:space="preserve">The duration of a bachelor project is three months, an additional lab internship (1 to 3 months) before or after the project is possible. The final duration depends on the prerequisites and the qualification of the student. Ideally, the overall duration should not be more than five months. The available timeframe for a bachelor project is from February until August. </w:t>
      </w:r>
    </w:p>
    <w:p w:rsidR="00386FB5" w:rsidRPr="00386FB5" w:rsidRDefault="00386FB5" w:rsidP="00E36A34">
      <w:pPr>
        <w:pStyle w:val="Default"/>
        <w:jc w:val="both"/>
        <w:rPr>
          <w:color w:val="auto"/>
          <w:sz w:val="20"/>
          <w:szCs w:val="20"/>
          <w:lang w:val="en-US"/>
        </w:rPr>
      </w:pPr>
    </w:p>
    <w:p w:rsidR="00386FB5" w:rsidRDefault="00386FB5" w:rsidP="00E36A34">
      <w:pPr>
        <w:pStyle w:val="Default"/>
        <w:jc w:val="both"/>
        <w:rPr>
          <w:color w:val="auto"/>
          <w:sz w:val="20"/>
          <w:szCs w:val="20"/>
          <w:lang w:val="en-US"/>
        </w:rPr>
      </w:pPr>
      <w:r w:rsidRPr="00386FB5">
        <w:rPr>
          <w:color w:val="auto"/>
          <w:sz w:val="20"/>
          <w:szCs w:val="20"/>
          <w:lang w:val="en-US"/>
        </w:rPr>
        <w:t xml:space="preserve">For top-ranked eligible students, GUC funding is usually for five months only. To find out more about the available scholarships for writing your bachelor thesis in Germany, please contact your head of department or dean at the GUC. </w:t>
      </w:r>
    </w:p>
    <w:p w:rsidR="00386FB5" w:rsidRPr="00386FB5" w:rsidRDefault="00386FB5" w:rsidP="00E36A34">
      <w:pPr>
        <w:pStyle w:val="Default"/>
        <w:jc w:val="both"/>
        <w:rPr>
          <w:color w:val="auto"/>
          <w:sz w:val="20"/>
          <w:szCs w:val="20"/>
          <w:lang w:val="en-US"/>
        </w:rPr>
      </w:pPr>
    </w:p>
    <w:p w:rsidR="00386FB5" w:rsidRDefault="00386FB5" w:rsidP="00E36A34">
      <w:pPr>
        <w:pStyle w:val="Default"/>
        <w:jc w:val="both"/>
        <w:rPr>
          <w:b/>
          <w:bCs/>
          <w:color w:val="auto"/>
          <w:sz w:val="20"/>
          <w:szCs w:val="20"/>
          <w:lang w:val="en-US"/>
        </w:rPr>
      </w:pPr>
      <w:r w:rsidRPr="00386FB5">
        <w:rPr>
          <w:b/>
          <w:bCs/>
          <w:color w:val="auto"/>
          <w:sz w:val="20"/>
          <w:szCs w:val="20"/>
          <w:lang w:val="en-US"/>
        </w:rPr>
        <w:t xml:space="preserve">Process for sponsored/non-sponsored students for topics announced through GUC </w:t>
      </w:r>
    </w:p>
    <w:p w:rsidR="00386FB5" w:rsidRPr="00386FB5" w:rsidRDefault="00386FB5" w:rsidP="00E36A34">
      <w:pPr>
        <w:pStyle w:val="Default"/>
        <w:jc w:val="both"/>
        <w:rPr>
          <w:color w:val="auto"/>
          <w:sz w:val="20"/>
          <w:szCs w:val="20"/>
          <w:lang w:val="en-US"/>
        </w:rPr>
      </w:pPr>
    </w:p>
    <w:p w:rsidR="00386FB5" w:rsidRDefault="00386FB5" w:rsidP="00E36A34">
      <w:pPr>
        <w:pStyle w:val="Default"/>
        <w:jc w:val="both"/>
        <w:rPr>
          <w:color w:val="auto"/>
          <w:sz w:val="20"/>
          <w:szCs w:val="20"/>
          <w:lang w:val="en-US"/>
        </w:rPr>
      </w:pPr>
      <w:r w:rsidRPr="00386FB5">
        <w:rPr>
          <w:color w:val="auto"/>
          <w:sz w:val="20"/>
          <w:szCs w:val="20"/>
          <w:lang w:val="en-US"/>
        </w:rPr>
        <w:t>Each year in November the bachelor thesis topic proposals will be announced to the best GUC students with a minimum GPA of 2.5. Final recommendation conce</w:t>
      </w:r>
      <w:bookmarkStart w:id="0" w:name="_GoBack"/>
      <w:bookmarkEnd w:id="0"/>
      <w:r w:rsidRPr="00386FB5">
        <w:rPr>
          <w:color w:val="auto"/>
          <w:sz w:val="20"/>
          <w:szCs w:val="20"/>
          <w:lang w:val="en-US"/>
        </w:rPr>
        <w:t xml:space="preserve">rning the eligible students shall come from the GUC based on the students’ selection and ranking. These eligible students can apply for the offered projects. In case questions come up while checking the offered topics, all students are kindly asked to refer to the central contact person in their faculty/department. Do not contact the German supervisor yet. Each department/faculty will nominate a central contact person who is collecting all questions and sends them to the German supervisor(s). So please ask your professor who this central contact person is. </w:t>
      </w:r>
    </w:p>
    <w:p w:rsidR="00386FB5" w:rsidRPr="00386FB5" w:rsidRDefault="00386FB5" w:rsidP="00E36A34">
      <w:pPr>
        <w:pStyle w:val="Default"/>
        <w:jc w:val="both"/>
        <w:rPr>
          <w:color w:val="auto"/>
          <w:sz w:val="20"/>
          <w:szCs w:val="20"/>
          <w:lang w:val="en-US"/>
        </w:rPr>
      </w:pPr>
    </w:p>
    <w:p w:rsidR="00386FB5" w:rsidRDefault="00386FB5" w:rsidP="00E36A34">
      <w:pPr>
        <w:pStyle w:val="Default"/>
        <w:jc w:val="both"/>
        <w:rPr>
          <w:color w:val="auto"/>
          <w:sz w:val="20"/>
          <w:szCs w:val="20"/>
          <w:lang w:val="en-US"/>
        </w:rPr>
      </w:pPr>
      <w:r w:rsidRPr="00386FB5">
        <w:rPr>
          <w:color w:val="auto"/>
          <w:sz w:val="20"/>
          <w:szCs w:val="20"/>
          <w:lang w:val="en-US"/>
        </w:rPr>
        <w:t xml:space="preserve">The eligible students are kindly asked to </w:t>
      </w:r>
      <w:proofErr w:type="spellStart"/>
      <w:r w:rsidRPr="00386FB5">
        <w:rPr>
          <w:color w:val="auto"/>
          <w:sz w:val="20"/>
          <w:szCs w:val="20"/>
          <w:lang w:val="en-US"/>
        </w:rPr>
        <w:t>submitt</w:t>
      </w:r>
      <w:proofErr w:type="spellEnd"/>
      <w:r w:rsidRPr="00386FB5">
        <w:rPr>
          <w:color w:val="auto"/>
          <w:sz w:val="20"/>
          <w:szCs w:val="20"/>
          <w:lang w:val="en-US"/>
        </w:rPr>
        <w:t xml:space="preserve"> their application documents within the given deadline. All students have to </w:t>
      </w:r>
      <w:proofErr w:type="spellStart"/>
      <w:r w:rsidRPr="00386FB5">
        <w:rPr>
          <w:color w:val="auto"/>
          <w:sz w:val="20"/>
          <w:szCs w:val="20"/>
          <w:lang w:val="en-US"/>
        </w:rPr>
        <w:t>submitt</w:t>
      </w:r>
      <w:proofErr w:type="spellEnd"/>
      <w:r w:rsidRPr="00386FB5">
        <w:rPr>
          <w:color w:val="auto"/>
          <w:sz w:val="20"/>
          <w:szCs w:val="20"/>
          <w:lang w:val="en-US"/>
        </w:rPr>
        <w:t xml:space="preserve"> complete application documents including: </w:t>
      </w:r>
    </w:p>
    <w:p w:rsidR="00386FB5" w:rsidRPr="00386FB5" w:rsidRDefault="00386FB5" w:rsidP="00E36A34">
      <w:pPr>
        <w:pStyle w:val="Default"/>
        <w:jc w:val="both"/>
        <w:rPr>
          <w:color w:val="auto"/>
          <w:sz w:val="20"/>
          <w:szCs w:val="20"/>
          <w:lang w:val="en-US"/>
        </w:rPr>
      </w:pPr>
    </w:p>
    <w:p w:rsidR="00386FB5" w:rsidRDefault="00386FB5" w:rsidP="00E36A34">
      <w:pPr>
        <w:pStyle w:val="Default"/>
        <w:numPr>
          <w:ilvl w:val="0"/>
          <w:numId w:val="2"/>
        </w:numPr>
        <w:spacing w:after="18"/>
        <w:jc w:val="both"/>
        <w:rPr>
          <w:color w:val="auto"/>
          <w:sz w:val="20"/>
          <w:szCs w:val="20"/>
          <w:lang w:val="en-US"/>
        </w:rPr>
      </w:pPr>
      <w:r w:rsidRPr="00386FB5">
        <w:rPr>
          <w:b/>
          <w:bCs/>
          <w:color w:val="auto"/>
          <w:sz w:val="20"/>
          <w:szCs w:val="20"/>
          <w:lang w:val="en-US"/>
        </w:rPr>
        <w:t xml:space="preserve">CV </w:t>
      </w:r>
      <w:r w:rsidRPr="00386FB5">
        <w:rPr>
          <w:color w:val="auto"/>
          <w:sz w:val="20"/>
          <w:szCs w:val="20"/>
          <w:lang w:val="en-US"/>
        </w:rPr>
        <w:t xml:space="preserve">(you may use the CV template offered by the SCAD Office) </w:t>
      </w:r>
    </w:p>
    <w:p w:rsidR="00386FB5" w:rsidRDefault="00386FB5" w:rsidP="00E36A34">
      <w:pPr>
        <w:pStyle w:val="Default"/>
        <w:numPr>
          <w:ilvl w:val="0"/>
          <w:numId w:val="2"/>
        </w:numPr>
        <w:spacing w:after="18"/>
        <w:jc w:val="both"/>
        <w:rPr>
          <w:color w:val="auto"/>
          <w:sz w:val="20"/>
          <w:szCs w:val="20"/>
          <w:lang w:val="en-US"/>
        </w:rPr>
      </w:pPr>
      <w:r w:rsidRPr="00386FB5">
        <w:rPr>
          <w:b/>
          <w:bCs/>
          <w:color w:val="auto"/>
          <w:sz w:val="20"/>
          <w:szCs w:val="20"/>
          <w:lang w:val="en-US"/>
        </w:rPr>
        <w:t xml:space="preserve">Letter of Motivation </w:t>
      </w:r>
      <w:r w:rsidRPr="00386FB5">
        <w:rPr>
          <w:color w:val="auto"/>
          <w:sz w:val="20"/>
          <w:szCs w:val="20"/>
          <w:lang w:val="en-US"/>
        </w:rPr>
        <w:t xml:space="preserve">(with focus on your motivation and qualification for the offered topic and the field of research of your hosting professor. Try to avoid generic copy-and-paste letters and rather explain why the offered topic is interesting for you.) </w:t>
      </w:r>
    </w:p>
    <w:p w:rsidR="00386FB5" w:rsidRPr="00386FB5" w:rsidRDefault="00386FB5" w:rsidP="00E36A34">
      <w:pPr>
        <w:pStyle w:val="Default"/>
        <w:numPr>
          <w:ilvl w:val="0"/>
          <w:numId w:val="2"/>
        </w:numPr>
        <w:spacing w:after="18"/>
        <w:jc w:val="both"/>
        <w:rPr>
          <w:color w:val="auto"/>
          <w:sz w:val="20"/>
          <w:szCs w:val="20"/>
          <w:lang w:val="en-US"/>
        </w:rPr>
      </w:pPr>
      <w:r w:rsidRPr="00386FB5">
        <w:rPr>
          <w:b/>
          <w:bCs/>
          <w:color w:val="auto"/>
          <w:sz w:val="20"/>
          <w:szCs w:val="20"/>
          <w:lang w:val="en-US"/>
        </w:rPr>
        <w:t xml:space="preserve">Transcript of Records </w:t>
      </w:r>
    </w:p>
    <w:p w:rsidR="00386FB5" w:rsidRPr="00386FB5" w:rsidRDefault="00386FB5" w:rsidP="00E36A34">
      <w:pPr>
        <w:pStyle w:val="Default"/>
        <w:jc w:val="both"/>
        <w:rPr>
          <w:color w:val="auto"/>
          <w:sz w:val="20"/>
          <w:szCs w:val="20"/>
          <w:lang w:val="en-US"/>
        </w:rPr>
      </w:pPr>
    </w:p>
    <w:p w:rsidR="00386FB5" w:rsidRDefault="00386FB5" w:rsidP="00E36A34">
      <w:pPr>
        <w:pStyle w:val="Default"/>
        <w:jc w:val="both"/>
        <w:rPr>
          <w:color w:val="auto"/>
          <w:sz w:val="20"/>
          <w:szCs w:val="20"/>
          <w:lang w:val="en-US"/>
        </w:rPr>
      </w:pPr>
      <w:r w:rsidRPr="00386FB5">
        <w:rPr>
          <w:color w:val="auto"/>
          <w:sz w:val="20"/>
          <w:szCs w:val="20"/>
          <w:lang w:val="en-US"/>
        </w:rPr>
        <w:t>Please note</w:t>
      </w:r>
      <w:r w:rsidRPr="00386FB5">
        <w:rPr>
          <w:color w:val="auto"/>
          <w:sz w:val="20"/>
          <w:szCs w:val="20"/>
          <w:u w:val="single"/>
          <w:lang w:val="en-US"/>
        </w:rPr>
        <w:t>: GUC coordinators reserve the right to reject insufficient or incomplete application documents.</w:t>
      </w:r>
      <w:r w:rsidRPr="00386FB5">
        <w:rPr>
          <w:color w:val="auto"/>
          <w:sz w:val="20"/>
          <w:szCs w:val="20"/>
          <w:lang w:val="en-US"/>
        </w:rPr>
        <w:t xml:space="preserve"> </w:t>
      </w:r>
    </w:p>
    <w:p w:rsidR="00386FB5" w:rsidRPr="00386FB5" w:rsidRDefault="00386FB5" w:rsidP="00E36A34">
      <w:pPr>
        <w:pStyle w:val="Default"/>
        <w:jc w:val="both"/>
        <w:rPr>
          <w:color w:val="auto"/>
          <w:sz w:val="20"/>
          <w:szCs w:val="20"/>
          <w:lang w:val="en-US"/>
        </w:rPr>
      </w:pPr>
    </w:p>
    <w:p w:rsidR="00386FB5" w:rsidRPr="00386FB5" w:rsidRDefault="00386FB5" w:rsidP="00E36A34">
      <w:pPr>
        <w:pStyle w:val="Default"/>
        <w:jc w:val="both"/>
        <w:rPr>
          <w:color w:val="auto"/>
          <w:sz w:val="20"/>
          <w:szCs w:val="20"/>
          <w:lang w:val="en-US"/>
        </w:rPr>
      </w:pPr>
      <w:r w:rsidRPr="00386FB5">
        <w:rPr>
          <w:color w:val="auto"/>
          <w:sz w:val="20"/>
          <w:szCs w:val="20"/>
          <w:lang w:val="en-US"/>
        </w:rPr>
        <w:t xml:space="preserve">In December GUC will announce the topic nominations. Accordingly, the application documents will be forwarded to the German supervisors. After completion of the assessment process the students will receive a confirmation or a notice of rejection. Upon confirmation the German supervisor(s) issue the invitation letter(s). Then you can go ahead and contact your future supervisor. </w:t>
      </w:r>
    </w:p>
    <w:p w:rsidR="00386FB5" w:rsidRPr="00386FB5" w:rsidRDefault="00386FB5" w:rsidP="00E36A34">
      <w:pPr>
        <w:pStyle w:val="Default"/>
        <w:jc w:val="both"/>
        <w:rPr>
          <w:rFonts w:cstheme="minorBidi"/>
          <w:color w:val="auto"/>
          <w:sz w:val="20"/>
          <w:szCs w:val="20"/>
          <w:lang w:val="en-US"/>
        </w:rPr>
      </w:pPr>
    </w:p>
    <w:p w:rsidR="00386FB5" w:rsidRDefault="00386FB5" w:rsidP="00E36A34">
      <w:pPr>
        <w:pStyle w:val="Default"/>
        <w:pageBreakBefore/>
        <w:jc w:val="both"/>
        <w:rPr>
          <w:rFonts w:cstheme="minorBidi"/>
          <w:b/>
          <w:bCs/>
          <w:color w:val="auto"/>
          <w:sz w:val="20"/>
          <w:szCs w:val="20"/>
          <w:lang w:val="en-US"/>
        </w:rPr>
      </w:pPr>
      <w:r w:rsidRPr="00386FB5">
        <w:rPr>
          <w:rFonts w:cstheme="minorBidi"/>
          <w:b/>
          <w:bCs/>
          <w:color w:val="auto"/>
          <w:sz w:val="20"/>
          <w:szCs w:val="20"/>
          <w:lang w:val="en-US"/>
        </w:rPr>
        <w:lastRenderedPageBreak/>
        <w:t xml:space="preserve">Process for Free Movers </w:t>
      </w:r>
    </w:p>
    <w:p w:rsidR="00386FB5" w:rsidRDefault="00386FB5" w:rsidP="00E36A34">
      <w:pPr>
        <w:pStyle w:val="Default"/>
        <w:jc w:val="both"/>
        <w:rPr>
          <w:color w:val="auto"/>
          <w:sz w:val="20"/>
          <w:szCs w:val="20"/>
          <w:lang w:val="en-US"/>
        </w:rPr>
      </w:pPr>
    </w:p>
    <w:p w:rsidR="00386FB5" w:rsidRDefault="00386FB5" w:rsidP="00E36A34">
      <w:pPr>
        <w:pStyle w:val="Default"/>
        <w:jc w:val="both"/>
        <w:rPr>
          <w:color w:val="auto"/>
          <w:sz w:val="20"/>
          <w:szCs w:val="20"/>
          <w:lang w:val="en-US"/>
        </w:rPr>
      </w:pPr>
      <w:r w:rsidRPr="00386FB5">
        <w:rPr>
          <w:color w:val="auto"/>
          <w:sz w:val="20"/>
          <w:szCs w:val="20"/>
          <w:lang w:val="en-US"/>
        </w:rPr>
        <w:t xml:space="preserve">All students willing to do a bachelor thesis in Germany, but not belonging to the group undergoing the above mentioned process are so-called free movers. As a free mover you apply independently for a thesis project at a German institute. Kindly note that free movers will not receive extended GUC support. </w:t>
      </w:r>
      <w:r w:rsidRPr="00386FB5">
        <w:rPr>
          <w:color w:val="auto"/>
          <w:sz w:val="20"/>
          <w:szCs w:val="20"/>
          <w:u w:val="single"/>
          <w:lang w:val="en-US"/>
        </w:rPr>
        <w:t xml:space="preserve">Nevertheless, you have to ask the GUC Student Affairs Office for approval </w:t>
      </w:r>
      <w:proofErr w:type="gramStart"/>
      <w:r w:rsidRPr="00386FB5">
        <w:rPr>
          <w:color w:val="auto"/>
          <w:sz w:val="20"/>
          <w:szCs w:val="20"/>
          <w:u w:val="single"/>
          <w:lang w:val="en-US"/>
        </w:rPr>
        <w:t>before(</w:t>
      </w:r>
      <w:proofErr w:type="gramEnd"/>
      <w:r w:rsidRPr="00386FB5">
        <w:rPr>
          <w:color w:val="auto"/>
          <w:sz w:val="20"/>
          <w:szCs w:val="20"/>
          <w:u w:val="single"/>
          <w:lang w:val="en-US"/>
        </w:rPr>
        <w:t>!) starting your project in Germany</w:t>
      </w:r>
      <w:r w:rsidRPr="00386FB5">
        <w:rPr>
          <w:color w:val="auto"/>
          <w:sz w:val="20"/>
          <w:szCs w:val="20"/>
          <w:lang w:val="en-US"/>
        </w:rPr>
        <w:t>, otherwise the results of your bachelor thesis abroad will not be acknowledged by GUC.</w:t>
      </w:r>
    </w:p>
    <w:p w:rsidR="00386FB5" w:rsidRPr="00386FB5" w:rsidRDefault="00386FB5" w:rsidP="00E36A34">
      <w:pPr>
        <w:pStyle w:val="Default"/>
        <w:jc w:val="both"/>
        <w:rPr>
          <w:color w:val="auto"/>
          <w:sz w:val="20"/>
          <w:szCs w:val="20"/>
          <w:lang w:val="en-US"/>
        </w:rPr>
      </w:pPr>
      <w:r w:rsidRPr="00386FB5">
        <w:rPr>
          <w:color w:val="auto"/>
          <w:sz w:val="20"/>
          <w:szCs w:val="20"/>
          <w:lang w:val="en-US"/>
        </w:rPr>
        <w:t xml:space="preserve"> </w:t>
      </w:r>
    </w:p>
    <w:p w:rsidR="00386FB5" w:rsidRDefault="00386FB5" w:rsidP="00E36A34">
      <w:pPr>
        <w:pStyle w:val="Default"/>
        <w:jc w:val="both"/>
        <w:rPr>
          <w:color w:val="auto"/>
          <w:sz w:val="20"/>
          <w:szCs w:val="20"/>
          <w:lang w:val="en-US"/>
        </w:rPr>
      </w:pPr>
      <w:r w:rsidRPr="00386FB5">
        <w:rPr>
          <w:color w:val="auto"/>
          <w:sz w:val="20"/>
          <w:szCs w:val="20"/>
          <w:lang w:val="en-US"/>
        </w:rPr>
        <w:t xml:space="preserve">Travel preparations will start upon completion of the selection and application process. </w:t>
      </w:r>
    </w:p>
    <w:p w:rsidR="00386FB5" w:rsidRPr="00386FB5" w:rsidRDefault="00386FB5" w:rsidP="00E36A34">
      <w:pPr>
        <w:pStyle w:val="Default"/>
        <w:jc w:val="both"/>
        <w:rPr>
          <w:color w:val="auto"/>
          <w:sz w:val="20"/>
          <w:szCs w:val="20"/>
          <w:lang w:val="en-US"/>
        </w:rPr>
      </w:pPr>
    </w:p>
    <w:p w:rsidR="00386FB5" w:rsidRDefault="00386FB5" w:rsidP="00E36A34">
      <w:pPr>
        <w:pStyle w:val="Default"/>
        <w:jc w:val="both"/>
        <w:rPr>
          <w:b/>
          <w:bCs/>
          <w:color w:val="auto"/>
          <w:sz w:val="20"/>
          <w:szCs w:val="20"/>
          <w:lang w:val="en-US"/>
        </w:rPr>
      </w:pPr>
      <w:r w:rsidRPr="00386FB5">
        <w:rPr>
          <w:b/>
          <w:bCs/>
          <w:color w:val="auto"/>
          <w:sz w:val="20"/>
          <w:szCs w:val="20"/>
          <w:lang w:val="en-US"/>
        </w:rPr>
        <w:t xml:space="preserve">Contact the International Office (IO) of your host university </w:t>
      </w:r>
    </w:p>
    <w:p w:rsidR="00386FB5" w:rsidRPr="00386FB5" w:rsidRDefault="00386FB5" w:rsidP="00E36A34">
      <w:pPr>
        <w:pStyle w:val="Default"/>
        <w:jc w:val="both"/>
        <w:rPr>
          <w:color w:val="auto"/>
          <w:sz w:val="20"/>
          <w:szCs w:val="20"/>
          <w:lang w:val="en-US"/>
        </w:rPr>
      </w:pPr>
    </w:p>
    <w:p w:rsidR="00386FB5" w:rsidRPr="00386FB5" w:rsidRDefault="00386FB5" w:rsidP="00E36A34">
      <w:pPr>
        <w:pStyle w:val="Default"/>
        <w:jc w:val="both"/>
        <w:rPr>
          <w:color w:val="auto"/>
          <w:sz w:val="20"/>
          <w:szCs w:val="20"/>
          <w:lang w:val="en-US"/>
        </w:rPr>
      </w:pPr>
      <w:r w:rsidRPr="00386FB5">
        <w:rPr>
          <w:color w:val="auto"/>
          <w:sz w:val="20"/>
          <w:szCs w:val="20"/>
          <w:lang w:val="en-US"/>
        </w:rPr>
        <w:t xml:space="preserve">In Stuttgart, </w:t>
      </w:r>
      <w:proofErr w:type="spellStart"/>
      <w:r w:rsidRPr="00386FB5">
        <w:rPr>
          <w:color w:val="auto"/>
          <w:sz w:val="20"/>
          <w:szCs w:val="20"/>
          <w:lang w:val="en-US"/>
        </w:rPr>
        <w:t>Tuebingen</w:t>
      </w:r>
      <w:proofErr w:type="spellEnd"/>
      <w:r w:rsidRPr="00386FB5">
        <w:rPr>
          <w:color w:val="auto"/>
          <w:sz w:val="20"/>
          <w:szCs w:val="20"/>
          <w:lang w:val="en-US"/>
        </w:rPr>
        <w:t xml:space="preserve"> and Ulm, your main contact person at the university’s International Office will be a member of GUC German Office. </w:t>
      </w:r>
    </w:p>
    <w:p w:rsidR="00386FB5" w:rsidRPr="00386FB5" w:rsidRDefault="00386FB5" w:rsidP="00E36A34">
      <w:pPr>
        <w:pStyle w:val="Default"/>
        <w:jc w:val="both"/>
        <w:rPr>
          <w:color w:val="auto"/>
          <w:sz w:val="20"/>
          <w:szCs w:val="20"/>
          <w:u w:val="single"/>
          <w:lang w:val="en-US"/>
        </w:rPr>
      </w:pPr>
      <w:r w:rsidRPr="00386FB5">
        <w:rPr>
          <w:color w:val="auto"/>
          <w:sz w:val="20"/>
          <w:szCs w:val="20"/>
          <w:lang w:val="en-US"/>
        </w:rPr>
        <w:t xml:space="preserve">In all other cities, please check the university’s website to find out about the contact person for new arrivals. </w:t>
      </w:r>
      <w:r w:rsidRPr="00386FB5">
        <w:rPr>
          <w:color w:val="auto"/>
          <w:sz w:val="20"/>
          <w:szCs w:val="20"/>
          <w:u w:val="single"/>
          <w:lang w:val="en-US"/>
        </w:rPr>
        <w:t xml:space="preserve">Please get in touch with the local IO as soon as you know where you will go. </w:t>
      </w:r>
    </w:p>
    <w:p w:rsidR="00386FB5" w:rsidRPr="00386FB5" w:rsidRDefault="00386FB5" w:rsidP="00E36A34">
      <w:pPr>
        <w:pStyle w:val="Default"/>
        <w:jc w:val="both"/>
        <w:rPr>
          <w:color w:val="auto"/>
          <w:sz w:val="20"/>
          <w:szCs w:val="20"/>
          <w:u w:val="single"/>
          <w:lang w:val="en-US"/>
        </w:rPr>
      </w:pPr>
      <w:r w:rsidRPr="00386FB5">
        <w:rPr>
          <w:color w:val="auto"/>
          <w:sz w:val="20"/>
          <w:szCs w:val="20"/>
          <w:lang w:val="en-US"/>
        </w:rPr>
        <w:t xml:space="preserve">The IO will guide you through the process of admission and enrollment at the university, they might be able to help you with accommodation and support you when doing the registration with the Foreigners’ Registration Office. </w:t>
      </w:r>
      <w:r w:rsidRPr="00386FB5">
        <w:rPr>
          <w:color w:val="auto"/>
          <w:sz w:val="20"/>
          <w:szCs w:val="20"/>
          <w:u w:val="single"/>
          <w:lang w:val="en-US"/>
        </w:rPr>
        <w:t xml:space="preserve">However, they need to know well beforehand that you are coming. </w:t>
      </w:r>
    </w:p>
    <w:p w:rsidR="00386FB5" w:rsidRDefault="00386FB5" w:rsidP="00E36A34">
      <w:pPr>
        <w:pStyle w:val="Default"/>
        <w:jc w:val="both"/>
        <w:rPr>
          <w:color w:val="auto"/>
          <w:sz w:val="20"/>
          <w:szCs w:val="20"/>
          <w:lang w:val="en-US"/>
        </w:rPr>
      </w:pPr>
      <w:r w:rsidRPr="00386FB5">
        <w:rPr>
          <w:color w:val="auto"/>
          <w:sz w:val="20"/>
          <w:szCs w:val="20"/>
          <w:lang w:val="en-US"/>
        </w:rPr>
        <w:t xml:space="preserve">They often offer all kinds of interesting courses, i.e. on intercultural communication, and a “study buddy programs” where you can get in touch with German students willing to help international students in their every-day-life. </w:t>
      </w:r>
    </w:p>
    <w:p w:rsidR="00386FB5" w:rsidRDefault="00386FB5" w:rsidP="00E36A34">
      <w:pPr>
        <w:spacing w:after="47" w:line="240" w:lineRule="auto"/>
        <w:ind w:left="0" w:firstLine="0"/>
        <w:rPr>
          <w:rFonts w:eastAsiaTheme="minorEastAsia"/>
          <w:color w:val="auto"/>
          <w:szCs w:val="20"/>
          <w:lang w:val="en-US"/>
        </w:rPr>
      </w:pPr>
    </w:p>
    <w:p w:rsidR="00FB30CF" w:rsidRDefault="00386FB5" w:rsidP="00E36A34">
      <w:pPr>
        <w:spacing w:after="47" w:line="240" w:lineRule="auto"/>
        <w:ind w:left="0" w:firstLine="0"/>
        <w:rPr>
          <w:b/>
          <w:bCs/>
          <w:color w:val="auto"/>
          <w:szCs w:val="20"/>
          <w:lang w:val="en-US"/>
        </w:rPr>
      </w:pPr>
      <w:r w:rsidRPr="00386FB5">
        <w:rPr>
          <w:b/>
          <w:bCs/>
          <w:color w:val="auto"/>
          <w:szCs w:val="20"/>
          <w:lang w:val="en-US"/>
        </w:rPr>
        <w:t xml:space="preserve">For more detailed information about your travel preparations please refer to Orientation Sheet 1 </w:t>
      </w:r>
    </w:p>
    <w:p w:rsidR="00386FB5" w:rsidRDefault="00386FB5" w:rsidP="00E36A34">
      <w:pPr>
        <w:spacing w:after="47" w:line="240" w:lineRule="auto"/>
        <w:ind w:left="0" w:firstLine="0"/>
        <w:rPr>
          <w:b/>
          <w:bCs/>
          <w:color w:val="auto"/>
          <w:szCs w:val="20"/>
          <w:lang w:val="en-US"/>
        </w:rPr>
      </w:pPr>
    </w:p>
    <w:p w:rsidR="00386FB5" w:rsidRDefault="00386FB5" w:rsidP="00E36A34">
      <w:pPr>
        <w:spacing w:after="47" w:line="240" w:lineRule="auto"/>
        <w:ind w:left="0" w:firstLine="0"/>
        <w:rPr>
          <w:b/>
          <w:bCs/>
          <w:color w:val="auto"/>
          <w:szCs w:val="20"/>
          <w:lang w:val="en-US"/>
        </w:rPr>
      </w:pPr>
    </w:p>
    <w:p w:rsidR="00386FB5" w:rsidRDefault="00386FB5" w:rsidP="00E36A34">
      <w:pPr>
        <w:spacing w:after="47" w:line="240" w:lineRule="auto"/>
        <w:ind w:left="0" w:firstLine="0"/>
        <w:rPr>
          <w:b/>
          <w:bCs/>
          <w:color w:val="auto"/>
          <w:szCs w:val="20"/>
          <w:lang w:val="en-US"/>
        </w:rPr>
      </w:pPr>
    </w:p>
    <w:p w:rsidR="00386FB5" w:rsidRDefault="00386FB5" w:rsidP="00E36A34">
      <w:pPr>
        <w:spacing w:after="47" w:line="240" w:lineRule="auto"/>
        <w:ind w:left="0" w:firstLine="0"/>
        <w:rPr>
          <w:b/>
          <w:bCs/>
          <w:color w:val="auto"/>
          <w:szCs w:val="20"/>
          <w:lang w:val="en-US"/>
        </w:rPr>
      </w:pPr>
    </w:p>
    <w:p w:rsidR="00386FB5" w:rsidRDefault="00386FB5" w:rsidP="00E36A34">
      <w:pPr>
        <w:spacing w:after="47" w:line="240" w:lineRule="auto"/>
        <w:ind w:left="0" w:firstLine="0"/>
        <w:rPr>
          <w:b/>
          <w:bCs/>
          <w:color w:val="auto"/>
          <w:szCs w:val="20"/>
          <w:lang w:val="en-US"/>
        </w:rPr>
      </w:pPr>
    </w:p>
    <w:p w:rsidR="00386FB5" w:rsidRDefault="00386FB5" w:rsidP="00E36A34">
      <w:pPr>
        <w:spacing w:after="47" w:line="240" w:lineRule="auto"/>
        <w:ind w:left="0" w:firstLine="0"/>
        <w:rPr>
          <w:b/>
          <w:bCs/>
          <w:color w:val="auto"/>
          <w:szCs w:val="20"/>
          <w:lang w:val="en-US"/>
        </w:rPr>
      </w:pPr>
    </w:p>
    <w:p w:rsidR="00386FB5" w:rsidRDefault="00386FB5" w:rsidP="00E36A34">
      <w:pPr>
        <w:spacing w:after="47" w:line="240" w:lineRule="auto"/>
        <w:ind w:left="0" w:firstLine="0"/>
        <w:rPr>
          <w:b/>
          <w:bCs/>
          <w:color w:val="auto"/>
          <w:szCs w:val="20"/>
          <w:lang w:val="en-US"/>
        </w:rPr>
      </w:pPr>
    </w:p>
    <w:p w:rsidR="00386FB5" w:rsidRDefault="00386FB5" w:rsidP="00E36A34">
      <w:pPr>
        <w:spacing w:after="47" w:line="240" w:lineRule="auto"/>
        <w:ind w:left="0" w:firstLine="0"/>
        <w:rPr>
          <w:b/>
          <w:bCs/>
          <w:color w:val="auto"/>
          <w:szCs w:val="20"/>
          <w:lang w:val="en-US"/>
        </w:rPr>
      </w:pPr>
    </w:p>
    <w:p w:rsidR="00386FB5" w:rsidRDefault="00386FB5" w:rsidP="00E36A34">
      <w:pPr>
        <w:spacing w:after="47" w:line="240" w:lineRule="auto"/>
        <w:ind w:left="0" w:firstLine="0"/>
        <w:rPr>
          <w:b/>
          <w:bCs/>
          <w:color w:val="auto"/>
          <w:szCs w:val="20"/>
          <w:lang w:val="en-US"/>
        </w:rPr>
      </w:pPr>
    </w:p>
    <w:p w:rsidR="00386FB5" w:rsidRDefault="00386FB5" w:rsidP="00E36A34">
      <w:pPr>
        <w:spacing w:after="47" w:line="240" w:lineRule="auto"/>
        <w:ind w:left="0" w:firstLine="0"/>
        <w:rPr>
          <w:b/>
          <w:bCs/>
          <w:color w:val="auto"/>
          <w:szCs w:val="20"/>
          <w:lang w:val="en-US"/>
        </w:rPr>
      </w:pPr>
    </w:p>
    <w:p w:rsidR="00386FB5" w:rsidRDefault="00386FB5" w:rsidP="00E36A34">
      <w:pPr>
        <w:spacing w:after="47" w:line="240" w:lineRule="auto"/>
        <w:ind w:left="0" w:firstLine="0"/>
        <w:rPr>
          <w:b/>
          <w:bCs/>
          <w:color w:val="auto"/>
          <w:szCs w:val="20"/>
          <w:lang w:val="en-US"/>
        </w:rPr>
      </w:pPr>
    </w:p>
    <w:p w:rsidR="00386FB5" w:rsidRDefault="00386FB5" w:rsidP="00E36A34">
      <w:pPr>
        <w:spacing w:after="47" w:line="240" w:lineRule="auto"/>
        <w:ind w:left="0" w:firstLine="0"/>
        <w:rPr>
          <w:b/>
          <w:bCs/>
          <w:color w:val="auto"/>
          <w:szCs w:val="20"/>
          <w:lang w:val="en-US"/>
        </w:rPr>
      </w:pPr>
    </w:p>
    <w:p w:rsidR="00386FB5" w:rsidRDefault="00386FB5" w:rsidP="00E36A34">
      <w:pPr>
        <w:spacing w:after="47" w:line="240" w:lineRule="auto"/>
        <w:ind w:left="0" w:firstLine="0"/>
        <w:rPr>
          <w:b/>
          <w:bCs/>
          <w:color w:val="auto"/>
          <w:szCs w:val="20"/>
          <w:lang w:val="en-US"/>
        </w:rPr>
      </w:pPr>
    </w:p>
    <w:p w:rsidR="00386FB5" w:rsidRDefault="00386FB5" w:rsidP="00E36A34">
      <w:pPr>
        <w:spacing w:after="47" w:line="240" w:lineRule="auto"/>
        <w:ind w:left="0" w:firstLine="0"/>
        <w:rPr>
          <w:b/>
          <w:bCs/>
          <w:color w:val="auto"/>
          <w:szCs w:val="20"/>
          <w:lang w:val="en-US"/>
        </w:rPr>
      </w:pPr>
    </w:p>
    <w:p w:rsidR="00386FB5" w:rsidRDefault="00386FB5" w:rsidP="00E36A34">
      <w:pPr>
        <w:spacing w:after="47" w:line="240" w:lineRule="auto"/>
        <w:ind w:left="0" w:firstLine="0"/>
        <w:rPr>
          <w:b/>
          <w:bCs/>
          <w:color w:val="auto"/>
          <w:szCs w:val="20"/>
          <w:lang w:val="en-US"/>
        </w:rPr>
      </w:pPr>
    </w:p>
    <w:p w:rsidR="00386FB5" w:rsidRDefault="00386FB5" w:rsidP="00E36A34">
      <w:pPr>
        <w:spacing w:after="47" w:line="240" w:lineRule="auto"/>
        <w:ind w:left="0" w:firstLine="0"/>
        <w:rPr>
          <w:b/>
          <w:bCs/>
          <w:color w:val="auto"/>
          <w:szCs w:val="20"/>
          <w:lang w:val="en-US"/>
        </w:rPr>
      </w:pPr>
    </w:p>
    <w:p w:rsidR="00386FB5" w:rsidRDefault="00386FB5" w:rsidP="00E36A34">
      <w:pPr>
        <w:spacing w:after="47" w:line="240" w:lineRule="auto"/>
        <w:ind w:left="0" w:firstLine="0"/>
        <w:rPr>
          <w:b/>
          <w:bCs/>
          <w:color w:val="auto"/>
          <w:szCs w:val="20"/>
          <w:lang w:val="en-US"/>
        </w:rPr>
      </w:pPr>
    </w:p>
    <w:p w:rsidR="00386FB5" w:rsidRDefault="00386FB5" w:rsidP="00E36A34">
      <w:pPr>
        <w:spacing w:after="47" w:line="240" w:lineRule="auto"/>
        <w:ind w:left="0" w:firstLine="0"/>
        <w:rPr>
          <w:b/>
          <w:bCs/>
          <w:color w:val="auto"/>
          <w:szCs w:val="20"/>
          <w:lang w:val="en-US"/>
        </w:rPr>
      </w:pPr>
    </w:p>
    <w:p w:rsidR="00386FB5" w:rsidRDefault="00386FB5" w:rsidP="00E36A34">
      <w:pPr>
        <w:spacing w:after="47" w:line="240" w:lineRule="auto"/>
        <w:ind w:left="0" w:firstLine="0"/>
        <w:rPr>
          <w:b/>
          <w:bCs/>
          <w:color w:val="auto"/>
          <w:szCs w:val="20"/>
          <w:lang w:val="en-US"/>
        </w:rPr>
      </w:pPr>
    </w:p>
    <w:p w:rsidR="00386FB5" w:rsidRDefault="00386FB5" w:rsidP="00E36A34">
      <w:pPr>
        <w:spacing w:after="47" w:line="240" w:lineRule="auto"/>
        <w:ind w:left="0" w:firstLine="0"/>
        <w:rPr>
          <w:b/>
          <w:bCs/>
          <w:color w:val="auto"/>
          <w:szCs w:val="20"/>
          <w:lang w:val="en-US"/>
        </w:rPr>
      </w:pPr>
    </w:p>
    <w:p w:rsidR="00386FB5" w:rsidRDefault="00386FB5" w:rsidP="00E36A34">
      <w:pPr>
        <w:spacing w:after="47" w:line="240" w:lineRule="auto"/>
        <w:ind w:left="0" w:firstLine="0"/>
        <w:rPr>
          <w:b/>
          <w:bCs/>
          <w:color w:val="auto"/>
          <w:szCs w:val="20"/>
          <w:lang w:val="en-US"/>
        </w:rPr>
      </w:pPr>
    </w:p>
    <w:p w:rsidR="00386FB5" w:rsidRDefault="00386FB5" w:rsidP="00386FB5">
      <w:pPr>
        <w:spacing w:after="47" w:line="240" w:lineRule="auto"/>
        <w:ind w:left="0" w:firstLine="0"/>
        <w:rPr>
          <w:b/>
          <w:bCs/>
          <w:color w:val="auto"/>
          <w:szCs w:val="20"/>
          <w:lang w:val="en-US"/>
        </w:rPr>
      </w:pPr>
    </w:p>
    <w:p w:rsidR="00386FB5" w:rsidRDefault="00386FB5" w:rsidP="00386FB5">
      <w:pPr>
        <w:spacing w:after="47" w:line="240" w:lineRule="auto"/>
        <w:ind w:left="0" w:firstLine="0"/>
        <w:rPr>
          <w:b/>
          <w:bCs/>
          <w:color w:val="auto"/>
          <w:szCs w:val="20"/>
          <w:lang w:val="en-US"/>
        </w:rPr>
      </w:pPr>
    </w:p>
    <w:p w:rsidR="00386FB5" w:rsidRDefault="00386FB5" w:rsidP="00386FB5">
      <w:pPr>
        <w:spacing w:after="47" w:line="240" w:lineRule="auto"/>
        <w:ind w:left="0" w:firstLine="0"/>
        <w:rPr>
          <w:b/>
          <w:bCs/>
          <w:color w:val="auto"/>
          <w:szCs w:val="20"/>
          <w:lang w:val="en-US"/>
        </w:rPr>
      </w:pPr>
    </w:p>
    <w:p w:rsidR="00386FB5" w:rsidRDefault="00386FB5" w:rsidP="00386FB5">
      <w:pPr>
        <w:spacing w:after="47" w:line="240" w:lineRule="auto"/>
        <w:ind w:left="0" w:firstLine="0"/>
        <w:rPr>
          <w:b/>
          <w:bCs/>
          <w:color w:val="auto"/>
          <w:szCs w:val="20"/>
          <w:lang w:val="en-US"/>
        </w:rPr>
      </w:pPr>
    </w:p>
    <w:p w:rsidR="00386FB5" w:rsidRDefault="00386FB5" w:rsidP="00386FB5">
      <w:pPr>
        <w:spacing w:after="47" w:line="240" w:lineRule="auto"/>
        <w:ind w:left="0" w:firstLine="0"/>
        <w:rPr>
          <w:b/>
          <w:bCs/>
          <w:color w:val="auto"/>
          <w:szCs w:val="20"/>
          <w:lang w:val="en-US"/>
        </w:rPr>
      </w:pPr>
    </w:p>
    <w:p w:rsidR="00386FB5" w:rsidRDefault="00386FB5" w:rsidP="00386FB5">
      <w:pPr>
        <w:spacing w:after="47" w:line="240" w:lineRule="auto"/>
        <w:ind w:left="0" w:firstLine="0"/>
        <w:rPr>
          <w:b/>
          <w:bCs/>
          <w:color w:val="auto"/>
          <w:szCs w:val="20"/>
          <w:lang w:val="en-US"/>
        </w:rPr>
      </w:pPr>
    </w:p>
    <w:p w:rsidR="00386FB5" w:rsidRPr="00386FB5" w:rsidRDefault="00386FB5" w:rsidP="00386FB5">
      <w:pPr>
        <w:spacing w:after="47" w:line="240" w:lineRule="auto"/>
        <w:ind w:left="0" w:firstLine="0"/>
        <w:rPr>
          <w:bCs/>
          <w:color w:val="auto"/>
          <w:szCs w:val="20"/>
          <w:lang w:val="en-US"/>
        </w:rPr>
      </w:pPr>
    </w:p>
    <w:p w:rsidR="00386FB5" w:rsidRPr="00386FB5" w:rsidRDefault="00386FB5" w:rsidP="00386FB5">
      <w:pPr>
        <w:spacing w:after="47" w:line="240" w:lineRule="auto"/>
        <w:ind w:left="0" w:firstLine="0"/>
        <w:rPr>
          <w:szCs w:val="20"/>
          <w:lang w:val="en-US"/>
        </w:rPr>
      </w:pPr>
      <w:proofErr w:type="spellStart"/>
      <w:r w:rsidRPr="00386FB5">
        <w:rPr>
          <w:bCs/>
          <w:color w:val="auto"/>
          <w:szCs w:val="20"/>
          <w:lang w:val="en-US"/>
        </w:rPr>
        <w:t>Juni</w:t>
      </w:r>
      <w:proofErr w:type="spellEnd"/>
      <w:r w:rsidRPr="00386FB5">
        <w:rPr>
          <w:bCs/>
          <w:color w:val="auto"/>
          <w:szCs w:val="20"/>
          <w:lang w:val="en-US"/>
        </w:rPr>
        <w:t xml:space="preserve"> 2018</w:t>
      </w:r>
    </w:p>
    <w:sectPr w:rsidR="00386FB5" w:rsidRPr="00386FB5">
      <w:pgSz w:w="11906" w:h="16838"/>
      <w:pgMar w:top="708" w:right="1414" w:bottom="75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47BE6"/>
    <w:multiLevelType w:val="hybridMultilevel"/>
    <w:tmpl w:val="502C17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308548C"/>
    <w:multiLevelType w:val="hybridMultilevel"/>
    <w:tmpl w:val="CFBE57B0"/>
    <w:lvl w:ilvl="0" w:tplc="1CAC6B38">
      <w:numFmt w:val="bullet"/>
      <w:lvlText w:val="-"/>
      <w:lvlJc w:val="left"/>
      <w:pPr>
        <w:ind w:left="720" w:hanging="360"/>
      </w:pPr>
      <w:rPr>
        <w:rFonts w:ascii="Verdana" w:eastAsiaTheme="minorEastAsia"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DBD"/>
    <w:rsid w:val="00135344"/>
    <w:rsid w:val="001913F8"/>
    <w:rsid w:val="00264473"/>
    <w:rsid w:val="002B543A"/>
    <w:rsid w:val="00386FB5"/>
    <w:rsid w:val="003C4569"/>
    <w:rsid w:val="00574DBD"/>
    <w:rsid w:val="00763DF3"/>
    <w:rsid w:val="00792E2D"/>
    <w:rsid w:val="00813419"/>
    <w:rsid w:val="00831B89"/>
    <w:rsid w:val="00862A5C"/>
    <w:rsid w:val="008C3255"/>
    <w:rsid w:val="00B14F41"/>
    <w:rsid w:val="00BC5692"/>
    <w:rsid w:val="00D57064"/>
    <w:rsid w:val="00DB6769"/>
    <w:rsid w:val="00E36A34"/>
    <w:rsid w:val="00EB3C7C"/>
    <w:rsid w:val="00EF77F6"/>
    <w:rsid w:val="00FB30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2A31B-541F-4817-853C-E9457005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37" w:line="245" w:lineRule="auto"/>
      <w:ind w:left="10" w:hanging="10"/>
      <w:jc w:val="both"/>
    </w:pPr>
    <w:rPr>
      <w:rFonts w:ascii="Verdana" w:eastAsia="Verdana" w:hAnsi="Verdana" w:cs="Verdana"/>
      <w:color w:val="000000"/>
      <w:sz w:val="20"/>
    </w:rPr>
  </w:style>
  <w:style w:type="paragraph" w:styleId="berschrift1">
    <w:name w:val="heading 1"/>
    <w:next w:val="Standard"/>
    <w:link w:val="berschrift1Zchn"/>
    <w:uiPriority w:val="9"/>
    <w:unhideWhenUsed/>
    <w:qFormat/>
    <w:pPr>
      <w:keepNext/>
      <w:keepLines/>
      <w:spacing w:after="44" w:line="240" w:lineRule="auto"/>
      <w:ind w:left="1145" w:right="-15" w:hanging="10"/>
      <w:outlineLvl w:val="0"/>
    </w:pPr>
    <w:rPr>
      <w:rFonts w:ascii="Verdana" w:eastAsia="Verdana" w:hAnsi="Verdana" w:cs="Verdana"/>
      <w:b/>
      <w:color w:val="000000"/>
      <w:sz w:val="24"/>
    </w:rPr>
  </w:style>
  <w:style w:type="paragraph" w:styleId="berschrift2">
    <w:name w:val="heading 2"/>
    <w:next w:val="Standard"/>
    <w:link w:val="berschrift2Zchn"/>
    <w:uiPriority w:val="9"/>
    <w:unhideWhenUsed/>
    <w:qFormat/>
    <w:pPr>
      <w:keepNext/>
      <w:keepLines/>
      <w:spacing w:after="40" w:line="240" w:lineRule="auto"/>
      <w:ind w:left="-5" w:right="-15" w:hanging="10"/>
      <w:outlineLvl w:val="1"/>
    </w:pPr>
    <w:rPr>
      <w:rFonts w:ascii="Verdana" w:eastAsia="Verdana" w:hAnsi="Verdana" w:cs="Verdana"/>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Verdana" w:eastAsia="Verdana" w:hAnsi="Verdana" w:cs="Verdana"/>
      <w:b/>
      <w:color w:val="000000"/>
      <w:sz w:val="22"/>
    </w:rPr>
  </w:style>
  <w:style w:type="character" w:customStyle="1" w:styleId="berschrift1Zchn">
    <w:name w:val="Überschrift 1 Zchn"/>
    <w:link w:val="berschrift1"/>
    <w:rPr>
      <w:rFonts w:ascii="Verdana" w:eastAsia="Verdana" w:hAnsi="Verdana" w:cs="Verdana"/>
      <w:b/>
      <w:color w:val="000000"/>
      <w:sz w:val="24"/>
    </w:rPr>
  </w:style>
  <w:style w:type="paragraph" w:customStyle="1" w:styleId="Default">
    <w:name w:val="Default"/>
    <w:rsid w:val="00386FB5"/>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E2FAEED0</Template>
  <TotalTime>0</TotalTime>
  <Pages>2</Pages>
  <Words>621</Words>
  <Characters>3915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Universität Ulm</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kkunert</dc:creator>
  <cp:keywords/>
  <cp:lastModifiedBy>David Kregler</cp:lastModifiedBy>
  <cp:revision>8</cp:revision>
  <dcterms:created xsi:type="dcterms:W3CDTF">2018-06-10T16:21:00Z</dcterms:created>
  <dcterms:modified xsi:type="dcterms:W3CDTF">2018-06-12T12:41:00Z</dcterms:modified>
</cp:coreProperties>
</file>